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8B4C" w14:textId="4E8D2484" w:rsidR="000F71B8" w:rsidRPr="0063094F" w:rsidRDefault="000D6E7E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17BEC7DA" wp14:editId="3D21C80E">
            <wp:extent cx="873115" cy="37102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260" cy="40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3094F" w:rsidRPr="0063094F">
        <w:rPr>
          <w:b/>
        </w:rPr>
        <w:t xml:space="preserve">Visual Timeline – </w:t>
      </w:r>
      <w:r w:rsidR="002E6B2B">
        <w:rPr>
          <w:b/>
        </w:rPr>
        <w:t>Events of the 20</w:t>
      </w:r>
      <w:r w:rsidR="002E6B2B" w:rsidRPr="002E6B2B">
        <w:rPr>
          <w:b/>
          <w:vertAlign w:val="superscript"/>
        </w:rPr>
        <w:t>th</w:t>
      </w:r>
      <w:r w:rsidR="002E6B2B">
        <w:rPr>
          <w:b/>
        </w:rPr>
        <w:t xml:space="preserve"> Century</w:t>
      </w:r>
      <w:r w:rsidR="0063094F">
        <w:rPr>
          <w:b/>
        </w:rPr>
        <w:tab/>
      </w:r>
      <w:r w:rsidR="0063094F">
        <w:rPr>
          <w:b/>
        </w:rPr>
        <w:tab/>
        <w:t>Name:</w:t>
      </w:r>
    </w:p>
    <w:p w14:paraId="0F9F9CFB" w14:textId="77777777" w:rsidR="0063094F" w:rsidRDefault="0063094F"/>
    <w:p w14:paraId="79560FC3" w14:textId="79E9DC1F" w:rsidR="0063094F" w:rsidRPr="002E6B2B" w:rsidRDefault="0063094F">
      <w:pPr>
        <w:rPr>
          <w:sz w:val="22"/>
          <w:szCs w:val="22"/>
        </w:rPr>
      </w:pPr>
      <w:r w:rsidRPr="002E6B2B">
        <w:rPr>
          <w:sz w:val="22"/>
          <w:szCs w:val="22"/>
        </w:rPr>
        <w:t>For each event, rate it from 1-4 based on how significant you feel that it was to</w:t>
      </w:r>
      <w:r w:rsidR="002E6B2B" w:rsidRPr="002E6B2B">
        <w:rPr>
          <w:sz w:val="22"/>
          <w:szCs w:val="22"/>
        </w:rPr>
        <w:t xml:space="preserve"> First Nations people living in BC today</w:t>
      </w:r>
      <w:r w:rsidRPr="002E6B2B">
        <w:rPr>
          <w:sz w:val="22"/>
          <w:szCs w:val="22"/>
        </w:rPr>
        <w:t>. Write point form notes</w:t>
      </w:r>
      <w:r w:rsidR="00E93262" w:rsidRPr="002E6B2B">
        <w:rPr>
          <w:sz w:val="22"/>
          <w:szCs w:val="22"/>
        </w:rPr>
        <w:t xml:space="preserve"> in which you explain the rationale for your rating. </w:t>
      </w: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2535"/>
        <w:gridCol w:w="1254"/>
        <w:gridCol w:w="6528"/>
      </w:tblGrid>
      <w:tr w:rsidR="002E6B2B" w14:paraId="0AD058B3" w14:textId="77777777" w:rsidTr="002E6B2B">
        <w:tc>
          <w:tcPr>
            <w:tcW w:w="2535" w:type="dxa"/>
          </w:tcPr>
          <w:p w14:paraId="75A7B016" w14:textId="77777777" w:rsidR="002E6B2B" w:rsidRDefault="002E6B2B">
            <w:r>
              <w:t>Event</w:t>
            </w:r>
          </w:p>
        </w:tc>
        <w:tc>
          <w:tcPr>
            <w:tcW w:w="1254" w:type="dxa"/>
          </w:tcPr>
          <w:p w14:paraId="5690F68D" w14:textId="77777777" w:rsidR="002E6B2B" w:rsidRDefault="002E6B2B">
            <w:r>
              <w:t>rating</w:t>
            </w:r>
          </w:p>
        </w:tc>
        <w:tc>
          <w:tcPr>
            <w:tcW w:w="6528" w:type="dxa"/>
          </w:tcPr>
          <w:p w14:paraId="124F6487" w14:textId="77777777" w:rsidR="002E6B2B" w:rsidRDefault="002E6B2B">
            <w:r>
              <w:t>rationale</w:t>
            </w:r>
          </w:p>
        </w:tc>
      </w:tr>
      <w:tr w:rsidR="002E6B2B" w14:paraId="70ECFC54" w14:textId="77777777" w:rsidTr="002E6B2B">
        <w:tc>
          <w:tcPr>
            <w:tcW w:w="2535" w:type="dxa"/>
          </w:tcPr>
          <w:p w14:paraId="75E793B4" w14:textId="1A083802" w:rsidR="002E6B2B" w:rsidRDefault="002E6B2B" w:rsidP="002E6B2B">
            <w:r>
              <w:t>1912: McKenna-McBride Commission is formed</w:t>
            </w:r>
          </w:p>
        </w:tc>
        <w:tc>
          <w:tcPr>
            <w:tcW w:w="1254" w:type="dxa"/>
          </w:tcPr>
          <w:p w14:paraId="20122C4B" w14:textId="77777777" w:rsidR="002E6B2B" w:rsidRDefault="002E6B2B">
            <w:r>
              <w:t>1 2 3 4</w:t>
            </w:r>
          </w:p>
        </w:tc>
        <w:tc>
          <w:tcPr>
            <w:tcW w:w="6528" w:type="dxa"/>
          </w:tcPr>
          <w:p w14:paraId="0E3FDEF8" w14:textId="77777777" w:rsidR="002E6B2B" w:rsidRDefault="002E6B2B"/>
          <w:p w14:paraId="435980CC" w14:textId="77777777" w:rsidR="002E6B2B" w:rsidRDefault="002E6B2B"/>
          <w:p w14:paraId="4681FA7E" w14:textId="77777777" w:rsidR="002E6B2B" w:rsidRDefault="002E6B2B"/>
          <w:p w14:paraId="03738CB8" w14:textId="77777777" w:rsidR="002E6B2B" w:rsidRDefault="002E6B2B"/>
          <w:p w14:paraId="5BAEEE7F" w14:textId="77777777" w:rsidR="002E6B2B" w:rsidRDefault="002E6B2B"/>
          <w:p w14:paraId="743A055F" w14:textId="77777777" w:rsidR="002E6B2B" w:rsidRDefault="002E6B2B"/>
        </w:tc>
      </w:tr>
      <w:tr w:rsidR="002E6B2B" w14:paraId="358690B3" w14:textId="77777777" w:rsidTr="002E6B2B">
        <w:tc>
          <w:tcPr>
            <w:tcW w:w="2535" w:type="dxa"/>
          </w:tcPr>
          <w:p w14:paraId="4E99153B" w14:textId="697C41A2" w:rsidR="002E6B2B" w:rsidRDefault="002E6B2B">
            <w:r>
              <w:t>1915–1916: Allied Tribes of B.C. is created</w:t>
            </w:r>
          </w:p>
        </w:tc>
        <w:tc>
          <w:tcPr>
            <w:tcW w:w="1254" w:type="dxa"/>
          </w:tcPr>
          <w:p w14:paraId="107B12E6" w14:textId="77777777" w:rsidR="002E6B2B" w:rsidRDefault="002E6B2B">
            <w:r>
              <w:t>1 2 3 4</w:t>
            </w:r>
          </w:p>
        </w:tc>
        <w:tc>
          <w:tcPr>
            <w:tcW w:w="6528" w:type="dxa"/>
          </w:tcPr>
          <w:p w14:paraId="41AEDD8D" w14:textId="77777777" w:rsidR="002E6B2B" w:rsidRDefault="002E6B2B"/>
          <w:p w14:paraId="6C76446F" w14:textId="77777777" w:rsidR="002E6B2B" w:rsidRDefault="002E6B2B"/>
          <w:p w14:paraId="02EA1343" w14:textId="77777777" w:rsidR="002E6B2B" w:rsidRDefault="002E6B2B"/>
          <w:p w14:paraId="0D346729" w14:textId="77777777" w:rsidR="002E6B2B" w:rsidRDefault="002E6B2B"/>
          <w:p w14:paraId="102C4AD7" w14:textId="77777777" w:rsidR="002E6B2B" w:rsidRDefault="002E6B2B"/>
          <w:p w14:paraId="5C90AE96" w14:textId="77777777" w:rsidR="002E6B2B" w:rsidRDefault="002E6B2B"/>
        </w:tc>
      </w:tr>
      <w:tr w:rsidR="002E6B2B" w14:paraId="5D3AA8BE" w14:textId="77777777" w:rsidTr="002E6B2B">
        <w:tc>
          <w:tcPr>
            <w:tcW w:w="2535" w:type="dxa"/>
          </w:tcPr>
          <w:p w14:paraId="066A0590" w14:textId="1037BCF0" w:rsidR="002E6B2B" w:rsidRDefault="002E6B2B" w:rsidP="000B7000">
            <w:r>
              <w:t>1927: federal government amends Indian Act to make it an offense to collect funds for the purpose of advancing claims</w:t>
            </w:r>
          </w:p>
        </w:tc>
        <w:tc>
          <w:tcPr>
            <w:tcW w:w="1254" w:type="dxa"/>
          </w:tcPr>
          <w:p w14:paraId="1645F880" w14:textId="77777777" w:rsidR="002E6B2B" w:rsidRDefault="002E6B2B" w:rsidP="000B7000">
            <w:r>
              <w:t>1 2 3 4</w:t>
            </w:r>
          </w:p>
        </w:tc>
        <w:tc>
          <w:tcPr>
            <w:tcW w:w="6528" w:type="dxa"/>
          </w:tcPr>
          <w:p w14:paraId="155AF376" w14:textId="77777777" w:rsidR="002E6B2B" w:rsidRDefault="002E6B2B"/>
        </w:tc>
      </w:tr>
      <w:tr w:rsidR="002E6B2B" w14:paraId="6FA54438" w14:textId="77777777" w:rsidTr="002E6B2B">
        <w:tc>
          <w:tcPr>
            <w:tcW w:w="2535" w:type="dxa"/>
          </w:tcPr>
          <w:p w14:paraId="2E6867AD" w14:textId="2E5B3BAB" w:rsidR="002E6B2B" w:rsidRDefault="002E6B2B">
            <w:r>
              <w:t>1951: The 1927 Indian Act amendment barring the pursuit of land claims is repealed</w:t>
            </w:r>
          </w:p>
        </w:tc>
        <w:tc>
          <w:tcPr>
            <w:tcW w:w="1254" w:type="dxa"/>
          </w:tcPr>
          <w:p w14:paraId="15C4C8B3" w14:textId="77777777" w:rsidR="002E6B2B" w:rsidRDefault="002E6B2B">
            <w:r>
              <w:t>1 2 3 4</w:t>
            </w:r>
          </w:p>
        </w:tc>
        <w:tc>
          <w:tcPr>
            <w:tcW w:w="6528" w:type="dxa"/>
          </w:tcPr>
          <w:p w14:paraId="39543C97" w14:textId="77777777" w:rsidR="002E6B2B" w:rsidRDefault="002E6B2B"/>
        </w:tc>
      </w:tr>
      <w:tr w:rsidR="002E6B2B" w14:paraId="0662D016" w14:textId="77777777" w:rsidTr="002E6B2B">
        <w:tc>
          <w:tcPr>
            <w:tcW w:w="2535" w:type="dxa"/>
          </w:tcPr>
          <w:p w14:paraId="3237109B" w14:textId="5D2410BD" w:rsidR="002E6B2B" w:rsidRDefault="002E6B2B" w:rsidP="000B7000">
            <w:r>
              <w:t xml:space="preserve"> March 31, 1960: Canada's Registered Indians are given federal voting rights</w:t>
            </w:r>
          </w:p>
        </w:tc>
        <w:tc>
          <w:tcPr>
            <w:tcW w:w="1254" w:type="dxa"/>
          </w:tcPr>
          <w:p w14:paraId="53853641" w14:textId="77777777" w:rsidR="002E6B2B" w:rsidRDefault="002E6B2B" w:rsidP="000B7000">
            <w:r>
              <w:t>1 2 3 4</w:t>
            </w:r>
          </w:p>
        </w:tc>
        <w:tc>
          <w:tcPr>
            <w:tcW w:w="6528" w:type="dxa"/>
          </w:tcPr>
          <w:p w14:paraId="68F1AF74" w14:textId="77777777" w:rsidR="002E6B2B" w:rsidRDefault="002E6B2B"/>
          <w:p w14:paraId="1AE4E53D" w14:textId="77777777" w:rsidR="002E6B2B" w:rsidRDefault="002E6B2B"/>
          <w:p w14:paraId="5A3B1573" w14:textId="77777777" w:rsidR="002E6B2B" w:rsidRDefault="002E6B2B"/>
          <w:p w14:paraId="27B2B0C6" w14:textId="77777777" w:rsidR="002E6B2B" w:rsidRDefault="002E6B2B"/>
          <w:p w14:paraId="387F4ABC" w14:textId="77777777" w:rsidR="002E6B2B" w:rsidRDefault="002E6B2B"/>
        </w:tc>
      </w:tr>
      <w:tr w:rsidR="002E6B2B" w14:paraId="4BF98C4F" w14:textId="77777777" w:rsidTr="002E6B2B">
        <w:tc>
          <w:tcPr>
            <w:tcW w:w="2535" w:type="dxa"/>
          </w:tcPr>
          <w:p w14:paraId="17D5A1E7" w14:textId="790113E8" w:rsidR="002E6B2B" w:rsidRDefault="002E6B2B">
            <w:r>
              <w:t>1969: White Paper on Indian Affairs</w:t>
            </w:r>
          </w:p>
        </w:tc>
        <w:tc>
          <w:tcPr>
            <w:tcW w:w="1254" w:type="dxa"/>
          </w:tcPr>
          <w:p w14:paraId="119F8B33" w14:textId="77777777" w:rsidR="002E6B2B" w:rsidRDefault="002E6B2B">
            <w:r>
              <w:t>1 2 3 4</w:t>
            </w:r>
          </w:p>
        </w:tc>
        <w:tc>
          <w:tcPr>
            <w:tcW w:w="6528" w:type="dxa"/>
          </w:tcPr>
          <w:p w14:paraId="6100568D" w14:textId="77777777" w:rsidR="002E6B2B" w:rsidRDefault="002E6B2B"/>
          <w:p w14:paraId="650545F3" w14:textId="77777777" w:rsidR="002E6B2B" w:rsidRDefault="002E6B2B"/>
          <w:p w14:paraId="1659563E" w14:textId="77777777" w:rsidR="002E6B2B" w:rsidRDefault="002E6B2B"/>
          <w:p w14:paraId="7C4E4FA1" w14:textId="77777777" w:rsidR="002E6B2B" w:rsidRDefault="002E6B2B"/>
          <w:p w14:paraId="30ABDAE7" w14:textId="77777777" w:rsidR="002E6B2B" w:rsidRDefault="002E6B2B"/>
        </w:tc>
      </w:tr>
      <w:tr w:rsidR="002E6B2B" w14:paraId="0B0ABF40" w14:textId="77777777" w:rsidTr="002E6B2B">
        <w:tc>
          <w:tcPr>
            <w:tcW w:w="2535" w:type="dxa"/>
          </w:tcPr>
          <w:p w14:paraId="3F889BF9" w14:textId="450D8BBC" w:rsidR="002E6B2B" w:rsidRDefault="002E6B2B" w:rsidP="002E6B2B">
            <w:r>
              <w:t>1973:</w:t>
            </w:r>
            <w:r w:rsidR="00243D20">
              <w:t xml:space="preserve"> The Calder Case reaches</w:t>
            </w:r>
            <w:r>
              <w:t xml:space="preserve"> the Supreme Court of Canada</w:t>
            </w:r>
          </w:p>
        </w:tc>
        <w:tc>
          <w:tcPr>
            <w:tcW w:w="1254" w:type="dxa"/>
          </w:tcPr>
          <w:p w14:paraId="516BFCB4" w14:textId="77777777" w:rsidR="002E6B2B" w:rsidRDefault="002E6B2B">
            <w:r>
              <w:t>1 2 3 4</w:t>
            </w:r>
          </w:p>
        </w:tc>
        <w:tc>
          <w:tcPr>
            <w:tcW w:w="6528" w:type="dxa"/>
          </w:tcPr>
          <w:p w14:paraId="6351BBC9" w14:textId="77777777" w:rsidR="002E6B2B" w:rsidRDefault="002E6B2B"/>
          <w:p w14:paraId="519E083A" w14:textId="77777777" w:rsidR="002E6B2B" w:rsidRDefault="002E6B2B"/>
          <w:p w14:paraId="36AE7CBA" w14:textId="77777777" w:rsidR="002E6B2B" w:rsidRDefault="002E6B2B"/>
          <w:p w14:paraId="5EF3B560" w14:textId="77777777" w:rsidR="002E6B2B" w:rsidRDefault="002E6B2B"/>
          <w:p w14:paraId="2E665175" w14:textId="77777777" w:rsidR="002E6B2B" w:rsidRDefault="002E6B2B"/>
          <w:p w14:paraId="36CA5424" w14:textId="77777777" w:rsidR="002E6B2B" w:rsidRDefault="002E6B2B"/>
        </w:tc>
      </w:tr>
    </w:tbl>
    <w:p w14:paraId="5DA93952" w14:textId="67FDA41C" w:rsidR="002E6B2B" w:rsidRDefault="002E6B2B" w:rsidP="002E6B2B">
      <w:r>
        <w:t xml:space="preserve"> Now, write a paragraph in which you explain </w:t>
      </w:r>
      <w:r w:rsidR="00102244">
        <w:t xml:space="preserve">how these events have had an impact on the lives of BC First Peoples today referring specifically to the information that you placed in the chart above. </w:t>
      </w:r>
      <w:r>
        <w:t xml:space="preserve"> </w:t>
      </w:r>
    </w:p>
    <w:sectPr w:rsidR="002E6B2B" w:rsidSect="00D14C5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4F"/>
    <w:rsid w:val="000D6E7E"/>
    <w:rsid w:val="000F71B8"/>
    <w:rsid w:val="00102244"/>
    <w:rsid w:val="00243D20"/>
    <w:rsid w:val="002E6B2B"/>
    <w:rsid w:val="0063094F"/>
    <w:rsid w:val="00D14C52"/>
    <w:rsid w:val="00E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008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 Smith</dc:creator>
  <cp:keywords/>
  <dc:description/>
  <cp:lastModifiedBy>Barbara Boonstra</cp:lastModifiedBy>
  <cp:revision>2</cp:revision>
  <dcterms:created xsi:type="dcterms:W3CDTF">2019-06-24T23:48:00Z</dcterms:created>
  <dcterms:modified xsi:type="dcterms:W3CDTF">2019-06-24T23:48:00Z</dcterms:modified>
</cp:coreProperties>
</file>