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C5" w:rsidRPr="0018427C" w:rsidRDefault="00D811C5" w:rsidP="00D811C5">
      <w:pPr>
        <w:widowControl w:val="0"/>
        <w:autoSpaceDE w:val="0"/>
        <w:autoSpaceDN w:val="0"/>
        <w:adjustRightInd w:val="0"/>
        <w:ind w:left="-360" w:right="-450"/>
        <w:jc w:val="center"/>
        <w:rPr>
          <w:rFonts w:ascii="Book Antiqua" w:eastAsia="Times New Roman" w:hAnsi="Book Antiqua"/>
          <w:b/>
          <w:sz w:val="26"/>
        </w:rPr>
        <w:sectPr w:rsidR="00D811C5" w:rsidRPr="0018427C" w:rsidSect="00D811C5">
          <w:headerReference w:type="default" r:id="rId6"/>
          <w:pgSz w:w="12240" w:h="15840"/>
          <w:pgMar w:top="1260" w:right="1800" w:bottom="1440" w:left="1800" w:header="720" w:footer="720" w:gutter="0"/>
          <w:cols w:space="720" w:equalWidth="0">
            <w:col w:w="9360" w:space="720"/>
          </w:cols>
          <w:noEndnote/>
        </w:sectPr>
      </w:pPr>
      <w:bookmarkStart w:id="0" w:name="_GoBack"/>
      <w:bookmarkEnd w:id="0"/>
      <w:r w:rsidRPr="0018427C">
        <w:rPr>
          <w:rFonts w:ascii="Book Antiqua" w:eastAsia="Times New Roman" w:hAnsi="Book Antiqua"/>
          <w:sz w:val="26"/>
        </w:rPr>
        <w:t>These are some common techniques used by editorial writers to persuade the readers.  Not all of them are effective in every situation.  The examples in italics are based on a possible editorial about improving food in a school’s cafeteria.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b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BANDWAGON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sz w:val="26"/>
        </w:rPr>
      </w:pPr>
      <w:r w:rsidRPr="0018427C">
        <w:rPr>
          <w:rFonts w:ascii="Book Antiqua" w:eastAsia="Times New Roman" w:hAnsi="Book Antiqua"/>
          <w:b/>
          <w:sz w:val="26"/>
        </w:rPr>
        <w:t>Using the argument that because everyone is doing it, you should, too.</w:t>
      </w:r>
    </w:p>
    <w:p w:rsidR="00D811C5" w:rsidRPr="0018427C" w:rsidRDefault="00D811C5">
      <w:pPr>
        <w:pStyle w:val="BodyText2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Every kid loves pizza, so our cafeteria should serve it every day.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b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TESTIMONIAL</w:t>
      </w:r>
    </w:p>
    <w:p w:rsidR="00D811C5" w:rsidRPr="0018427C" w:rsidRDefault="00D811C5">
      <w:pPr>
        <w:pStyle w:val="BodyText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 xml:space="preserve">Using the testimony or statement of someone to persuade you to think or act as he or she does. </w:t>
      </w:r>
    </w:p>
    <w:p w:rsidR="00D811C5" w:rsidRPr="0018427C" w:rsidRDefault="00D811C5">
      <w:pPr>
        <w:pStyle w:val="BodyText2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Bob has been in three different middle schools, and he claims our cafeteria has the best pizza.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b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EXPERT OPINION</w:t>
      </w:r>
    </w:p>
    <w:p w:rsidR="00D811C5" w:rsidRPr="0018427C" w:rsidRDefault="00D811C5">
      <w:pPr>
        <w:pStyle w:val="BodyText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Using quotes and statements from a person considered to be an expert on that particular topic.</w:t>
      </w:r>
    </w:p>
    <w:p w:rsidR="00D811C5" w:rsidRPr="0018427C" w:rsidRDefault="00D811C5">
      <w:pPr>
        <w:pStyle w:val="BodyText2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Sally Jones, the Health Inspector, said after her visit to our cafeteria, “You have wonderfully clean facilities.”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b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STATISTICS</w:t>
      </w:r>
    </w:p>
    <w:p w:rsidR="00D811C5" w:rsidRPr="0018427C" w:rsidRDefault="00D811C5">
      <w:pPr>
        <w:pStyle w:val="BodyText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Using research to support the writer’s view.</w:t>
      </w:r>
    </w:p>
    <w:p w:rsidR="00D811C5" w:rsidRPr="0018427C" w:rsidRDefault="00D811C5">
      <w:pPr>
        <w:pStyle w:val="BodyText2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According to a Middle School Health survey, only 85% of adolescents consume lunch.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b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CALL TO ACTION</w:t>
      </w:r>
    </w:p>
    <w:p w:rsidR="00D811C5" w:rsidRPr="0018427C" w:rsidRDefault="00D811C5">
      <w:pPr>
        <w:pStyle w:val="BodyText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Encouraging the reader to do something about the issue being addressed.</w:t>
      </w:r>
    </w:p>
    <w:p w:rsidR="00D811C5" w:rsidRPr="0018427C" w:rsidRDefault="00D811C5">
      <w:pPr>
        <w:pStyle w:val="BodyText2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All of us need to eat lunch in our cafeteria each day.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b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EMOTIONAL APPEAL</w:t>
      </w:r>
    </w:p>
    <w:p w:rsidR="00D811C5" w:rsidRPr="0018427C" w:rsidRDefault="00D811C5">
      <w:pPr>
        <w:pStyle w:val="BodyText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Using details to create an emotional response from the reader (pity, disgust, fear, anger, etc.).</w:t>
      </w:r>
    </w:p>
    <w:p w:rsidR="00D811C5" w:rsidRPr="0018427C" w:rsidRDefault="00D811C5">
      <w:pPr>
        <w:pStyle w:val="BodyText2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When you skip a meal, your body begins converting energy into fat in an effort to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sz w:val="26"/>
        </w:rPr>
      </w:pPr>
      <w:proofErr w:type="gramStart"/>
      <w:r w:rsidRPr="0018427C">
        <w:rPr>
          <w:rFonts w:ascii="Book Antiqua" w:eastAsia="Times New Roman" w:hAnsi="Book Antiqua"/>
          <w:i/>
          <w:sz w:val="26"/>
        </w:rPr>
        <w:t>keep</w:t>
      </w:r>
      <w:proofErr w:type="gramEnd"/>
      <w:r w:rsidRPr="0018427C">
        <w:rPr>
          <w:rFonts w:ascii="Book Antiqua" w:eastAsia="Times New Roman" w:hAnsi="Book Antiqua"/>
          <w:i/>
          <w:sz w:val="26"/>
        </w:rPr>
        <w:t xml:space="preserve"> from starving to death.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b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RHETORICAL QUESTION</w:t>
      </w:r>
    </w:p>
    <w:p w:rsidR="00D811C5" w:rsidRPr="0018427C" w:rsidRDefault="00D811C5">
      <w:pPr>
        <w:pStyle w:val="BodyText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Using a question to get the reader’s attention and focus the purpose.</w:t>
      </w:r>
    </w:p>
    <w:p w:rsidR="00D811C5" w:rsidRPr="0018427C" w:rsidRDefault="00D811C5">
      <w:pPr>
        <w:pStyle w:val="BodyText2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Do you enjoy the sound of your stomach growling?</w:t>
      </w: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REPETITION</w:t>
      </w:r>
    </w:p>
    <w:p w:rsidR="00D811C5" w:rsidRPr="0018427C" w:rsidRDefault="00D811C5">
      <w:pPr>
        <w:pStyle w:val="BodyText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Repeating a word or phrase throughout the writing.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i/>
          <w:sz w:val="26"/>
        </w:rPr>
      </w:pPr>
      <w:r w:rsidRPr="0018427C">
        <w:rPr>
          <w:rFonts w:ascii="Book Antiqua" w:eastAsia="Times New Roman" w:hAnsi="Book Antiqua"/>
          <w:i/>
          <w:sz w:val="26"/>
        </w:rPr>
        <w:t>Hunger. It affects all of us at some point in the day. Hunger. Our growing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i/>
          <w:sz w:val="26"/>
        </w:rPr>
      </w:pPr>
      <w:proofErr w:type="gramStart"/>
      <w:r w:rsidRPr="0018427C">
        <w:rPr>
          <w:rFonts w:ascii="Book Antiqua" w:eastAsia="Times New Roman" w:hAnsi="Book Antiqua"/>
          <w:i/>
          <w:sz w:val="26"/>
        </w:rPr>
        <w:t>bodies</w:t>
      </w:r>
      <w:proofErr w:type="gramEnd"/>
      <w:r w:rsidRPr="0018427C">
        <w:rPr>
          <w:rFonts w:ascii="Book Antiqua" w:eastAsia="Times New Roman" w:hAnsi="Book Antiqua"/>
          <w:i/>
          <w:sz w:val="26"/>
        </w:rPr>
        <w:t xml:space="preserve"> need fuel to help us function. Hunger. It is keeping many of us from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i/>
          <w:sz w:val="26"/>
        </w:rPr>
      </w:pPr>
      <w:proofErr w:type="gramStart"/>
      <w:r w:rsidRPr="0018427C">
        <w:rPr>
          <w:rFonts w:ascii="Book Antiqua" w:eastAsia="Times New Roman" w:hAnsi="Book Antiqua"/>
          <w:i/>
          <w:sz w:val="26"/>
        </w:rPr>
        <w:t>achieving</w:t>
      </w:r>
      <w:proofErr w:type="gramEnd"/>
      <w:r w:rsidRPr="0018427C">
        <w:rPr>
          <w:rFonts w:ascii="Book Antiqua" w:eastAsia="Times New Roman" w:hAnsi="Book Antiqua"/>
          <w:i/>
          <w:sz w:val="26"/>
        </w:rPr>
        <w:t xml:space="preserve"> our best in school.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b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PREDICTION</w:t>
      </w:r>
    </w:p>
    <w:p w:rsidR="00D811C5" w:rsidRPr="0018427C" w:rsidRDefault="00D811C5">
      <w:pPr>
        <w:pStyle w:val="BodyText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Predicting the outcome of the situation.</w:t>
      </w:r>
    </w:p>
    <w:p w:rsidR="00D811C5" w:rsidRPr="0018427C" w:rsidRDefault="00D811C5">
      <w:pPr>
        <w:pStyle w:val="BodyText2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If we do not take our eating habits seriously, our grades will drop and our future will be doomed.</w:t>
      </w:r>
    </w:p>
    <w:p w:rsidR="00D811C5" w:rsidRPr="0018427C" w:rsidRDefault="00D811C5">
      <w:pPr>
        <w:widowControl w:val="0"/>
        <w:autoSpaceDE w:val="0"/>
        <w:autoSpaceDN w:val="0"/>
        <w:adjustRightInd w:val="0"/>
        <w:rPr>
          <w:rFonts w:ascii="Book Antiqua" w:eastAsia="Times New Roman" w:hAnsi="Book Antiqua"/>
          <w:b/>
          <w:sz w:val="26"/>
        </w:rPr>
      </w:pPr>
    </w:p>
    <w:p w:rsidR="00D811C5" w:rsidRPr="0018427C" w:rsidRDefault="00D811C5">
      <w:pPr>
        <w:pStyle w:val="Heading1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>CAUSE AND EFFECT</w:t>
      </w:r>
    </w:p>
    <w:p w:rsidR="00D811C5" w:rsidRPr="0018427C" w:rsidRDefault="00D811C5">
      <w:pPr>
        <w:pStyle w:val="BodyText"/>
        <w:rPr>
          <w:rFonts w:ascii="Book Antiqua" w:hAnsi="Book Antiqua"/>
          <w:sz w:val="26"/>
        </w:rPr>
      </w:pPr>
      <w:r w:rsidRPr="0018427C">
        <w:rPr>
          <w:rFonts w:ascii="Book Antiqua" w:hAnsi="Book Antiqua"/>
          <w:sz w:val="26"/>
        </w:rPr>
        <w:t xml:space="preserve">Stating the effect that something </w:t>
      </w:r>
      <w:proofErr w:type="gramStart"/>
      <w:r w:rsidRPr="0018427C">
        <w:rPr>
          <w:rFonts w:ascii="Book Antiqua" w:hAnsi="Book Antiqua"/>
          <w:sz w:val="26"/>
        </w:rPr>
        <w:t>may</w:t>
      </w:r>
      <w:proofErr w:type="gramEnd"/>
      <w:r w:rsidRPr="0018427C">
        <w:rPr>
          <w:rFonts w:ascii="Book Antiqua" w:hAnsi="Book Antiqua"/>
          <w:sz w:val="26"/>
        </w:rPr>
        <w:t xml:space="preserve"> have.</w:t>
      </w:r>
    </w:p>
    <w:p w:rsidR="00D811C5" w:rsidRPr="0018427C" w:rsidRDefault="00D811C5">
      <w:pPr>
        <w:pStyle w:val="BodyText2"/>
        <w:rPr>
          <w:rFonts w:ascii="Book Antiqua" w:hAnsi="Book Antiqua"/>
          <w:i w:val="0"/>
          <w:sz w:val="26"/>
        </w:rPr>
      </w:pPr>
      <w:r w:rsidRPr="0018427C">
        <w:rPr>
          <w:rFonts w:ascii="Book Antiqua" w:hAnsi="Book Antiqua"/>
          <w:sz w:val="26"/>
        </w:rPr>
        <w:t>Because not enough students are eating in the cafeteria, our choices of food items have been limited.</w:t>
      </w:r>
    </w:p>
    <w:p w:rsidR="00D811C5" w:rsidRDefault="00D811C5"/>
    <w:sectPr w:rsidR="00D811C5" w:rsidSect="00D811C5">
      <w:type w:val="continuous"/>
      <w:pgSz w:w="12240" w:h="15840"/>
      <w:pgMar w:top="900" w:right="1530" w:bottom="1440" w:left="1530" w:header="720" w:footer="720" w:gutter="0"/>
      <w:cols w:num="2" w:space="720" w:equalWidth="0">
        <w:col w:w="4230" w:space="720"/>
        <w:col w:w="42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42" w:rsidRDefault="00397242">
      <w:r>
        <w:separator/>
      </w:r>
    </w:p>
  </w:endnote>
  <w:endnote w:type="continuationSeparator" w:id="0">
    <w:p w:rsidR="00397242" w:rsidRDefault="0039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42" w:rsidRDefault="00397242">
      <w:r>
        <w:separator/>
      </w:r>
    </w:p>
  </w:footnote>
  <w:footnote w:type="continuationSeparator" w:id="0">
    <w:p w:rsidR="00397242" w:rsidRDefault="0039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C5" w:rsidRPr="0018427C" w:rsidRDefault="00D811C5" w:rsidP="00D811C5">
    <w:pPr>
      <w:pStyle w:val="Header"/>
      <w:jc w:val="center"/>
      <w:rPr>
        <w:rFonts w:ascii="Book Antiqua" w:hAnsi="Book Antiqua"/>
        <w:b/>
      </w:rPr>
    </w:pPr>
    <w:r w:rsidRPr="0018427C">
      <w:rPr>
        <w:rFonts w:ascii="Book Antiqua" w:hAnsi="Book Antiqua"/>
        <w:b/>
      </w:rPr>
      <w:t>PERSUASIVE EDITORIAL TECHNIQUES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80"/>
    <w:rsid w:val="00397242"/>
    <w:rsid w:val="005644D8"/>
    <w:rsid w:val="00D811C5"/>
    <w:rsid w:val="00D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772CAEE-1FD9-4281-B66F-1FB3119C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A160B0"/>
    <w:pPr>
      <w:keepNext/>
      <w:widowControl w:val="0"/>
      <w:autoSpaceDE w:val="0"/>
      <w:autoSpaceDN w:val="0"/>
      <w:adjustRightInd w:val="0"/>
      <w:outlineLvl w:val="0"/>
    </w:pPr>
    <w:rPr>
      <w:rFonts w:ascii="Times-Roman" w:eastAsia="Times New Roman" w:hAnsi="Times-Roman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160B0"/>
    <w:pPr>
      <w:widowControl w:val="0"/>
      <w:autoSpaceDE w:val="0"/>
      <w:autoSpaceDN w:val="0"/>
      <w:adjustRightInd w:val="0"/>
    </w:pPr>
    <w:rPr>
      <w:rFonts w:ascii="Times-Roman" w:eastAsia="Times New Roman" w:hAnsi="Times-Roman"/>
      <w:b/>
    </w:rPr>
  </w:style>
  <w:style w:type="paragraph" w:styleId="BodyText2">
    <w:name w:val="Body Text 2"/>
    <w:basedOn w:val="Normal"/>
    <w:rsid w:val="00A160B0"/>
    <w:pPr>
      <w:widowControl w:val="0"/>
      <w:autoSpaceDE w:val="0"/>
      <w:autoSpaceDN w:val="0"/>
      <w:adjustRightInd w:val="0"/>
    </w:pPr>
    <w:rPr>
      <w:rFonts w:ascii="Times-Roman" w:eastAsia="Times New Roman" w:hAnsi="Times-Roman"/>
      <w:i/>
    </w:rPr>
  </w:style>
  <w:style w:type="paragraph" w:styleId="Header">
    <w:name w:val="header"/>
    <w:basedOn w:val="Normal"/>
    <w:rsid w:val="00A160B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are some common techniques used by editorial writers to persuade the readers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are some common techniques used by editorial writers to persuade the readers</dc:title>
  <dc:subject/>
  <dc:creator>Brent Sawatzky</dc:creator>
  <cp:keywords/>
  <cp:lastModifiedBy>Brent Sawatzky</cp:lastModifiedBy>
  <cp:revision>2</cp:revision>
  <dcterms:created xsi:type="dcterms:W3CDTF">2019-12-09T22:04:00Z</dcterms:created>
  <dcterms:modified xsi:type="dcterms:W3CDTF">2019-12-09T22:04:00Z</dcterms:modified>
</cp:coreProperties>
</file>